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6F" w:rsidRPr="00B53C66" w:rsidRDefault="0033519A" w:rsidP="00335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0B4A16">
        <w:rPr>
          <w:rFonts w:ascii="Times New Roman" w:hAnsi="Times New Roman"/>
          <w:sz w:val="28"/>
          <w:szCs w:val="28"/>
        </w:rPr>
        <w:t xml:space="preserve">                         </w:t>
      </w:r>
      <w:r w:rsidR="0093436F" w:rsidRPr="00B53C66">
        <w:rPr>
          <w:rFonts w:ascii="Times New Roman" w:hAnsi="Times New Roman"/>
          <w:sz w:val="28"/>
          <w:szCs w:val="28"/>
        </w:rPr>
        <w:t xml:space="preserve">Приложение № </w:t>
      </w:r>
      <w:r w:rsidR="00CB0671" w:rsidRPr="00B53C66">
        <w:rPr>
          <w:rFonts w:ascii="Times New Roman" w:hAnsi="Times New Roman"/>
          <w:sz w:val="28"/>
          <w:szCs w:val="28"/>
        </w:rPr>
        <w:t>3</w:t>
      </w:r>
    </w:p>
    <w:p w:rsidR="0093436F" w:rsidRPr="00B53C66" w:rsidRDefault="0033519A" w:rsidP="0033519A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0B4A16">
        <w:rPr>
          <w:rFonts w:ascii="Times New Roman" w:hAnsi="Times New Roman"/>
          <w:sz w:val="28"/>
          <w:szCs w:val="28"/>
        </w:rPr>
        <w:t xml:space="preserve">                       </w:t>
      </w:r>
      <w:r w:rsidR="0093436F" w:rsidRPr="00B53C66">
        <w:rPr>
          <w:rFonts w:ascii="Times New Roman" w:hAnsi="Times New Roman"/>
          <w:sz w:val="28"/>
          <w:szCs w:val="28"/>
        </w:rPr>
        <w:t>к Техническому</w:t>
      </w:r>
      <w:r w:rsidR="00363F6A">
        <w:rPr>
          <w:rFonts w:ascii="Times New Roman" w:hAnsi="Times New Roman"/>
          <w:sz w:val="28"/>
          <w:szCs w:val="28"/>
        </w:rPr>
        <w:t xml:space="preserve"> </w:t>
      </w:r>
      <w:r w:rsidR="0093436F" w:rsidRPr="00B53C66">
        <w:rPr>
          <w:rFonts w:ascii="Times New Roman" w:hAnsi="Times New Roman"/>
          <w:sz w:val="28"/>
          <w:szCs w:val="28"/>
        </w:rPr>
        <w:t>заданию</w:t>
      </w:r>
    </w:p>
    <w:p w:rsidR="0093436F" w:rsidRDefault="0093436F" w:rsidP="00B53C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3216" w:rsidRDefault="00133216" w:rsidP="007A61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3321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Перечень мероприятий по строительству, модернизации и реконструкции объектов </w:t>
      </w:r>
    </w:p>
    <w:p w:rsidR="00133216" w:rsidRDefault="00133216" w:rsidP="00C777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3321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централизованных систем водоснабжения и  водоотведения </w:t>
      </w:r>
      <w:r w:rsidR="00B372D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МКП </w:t>
      </w:r>
      <w:r w:rsidRPr="0013321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«Воронежтеплосеть» с указанием </w:t>
      </w:r>
    </w:p>
    <w:p w:rsidR="00133216" w:rsidRDefault="00133216" w:rsidP="007A61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3321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плановых значений показателей надежности, качества и энергетической эффективности объектов, которые должны быть достигнуты в результате реализации таких мероприятий, </w:t>
      </w:r>
    </w:p>
    <w:p w:rsidR="00133216" w:rsidRDefault="00133216" w:rsidP="007A61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3321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мероприятий в целях создания цифровой инфраструктуры в сфере водоснабжения и водоотведения </w:t>
      </w:r>
    </w:p>
    <w:p w:rsidR="00133216" w:rsidRPr="00D317B4" w:rsidRDefault="00133216" w:rsidP="007A61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49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9890"/>
        <w:gridCol w:w="1509"/>
        <w:gridCol w:w="1339"/>
        <w:gridCol w:w="1236"/>
      </w:tblGrid>
      <w:tr w:rsidR="00B53C66" w:rsidRPr="00B53C66" w:rsidTr="0033519A">
        <w:trPr>
          <w:tblHeader/>
        </w:trPr>
        <w:tc>
          <w:tcPr>
            <w:tcW w:w="241" w:type="pct"/>
            <w:vMerge w:val="restart"/>
          </w:tcPr>
          <w:p w:rsidR="004A52EA" w:rsidRPr="00B53C66" w:rsidRDefault="004A52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B53C66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B53C66">
              <w:rPr>
                <w:rFonts w:ascii="Times New Roman" w:eastAsia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368" w:type="pct"/>
            <w:vMerge w:val="restart"/>
          </w:tcPr>
          <w:p w:rsidR="004A52EA" w:rsidRPr="00B53C66" w:rsidRDefault="004A52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eastAsia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91" w:type="pct"/>
            <w:gridSpan w:val="3"/>
          </w:tcPr>
          <w:p w:rsidR="004A52EA" w:rsidRPr="00B53C66" w:rsidRDefault="004A52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eastAsia="Times New Roman" w:hAnsi="Times New Roman"/>
                <w:bCs/>
                <w:sz w:val="24"/>
                <w:szCs w:val="24"/>
              </w:rPr>
              <w:t>Годы</w:t>
            </w:r>
          </w:p>
        </w:tc>
      </w:tr>
      <w:tr w:rsidR="006A28EA" w:rsidRPr="00B53C66" w:rsidTr="0033519A">
        <w:trPr>
          <w:tblHeader/>
        </w:trPr>
        <w:tc>
          <w:tcPr>
            <w:tcW w:w="241" w:type="pct"/>
            <w:vMerge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pct"/>
            <w:vMerge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pct"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456" w:type="pct"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421" w:type="pct"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</w:tr>
      <w:tr w:rsidR="00C30428" w:rsidRPr="00B53C66" w:rsidTr="0033519A">
        <w:tc>
          <w:tcPr>
            <w:tcW w:w="5000" w:type="pct"/>
            <w:gridSpan w:val="5"/>
          </w:tcPr>
          <w:p w:rsidR="00C30428" w:rsidRDefault="00C30428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Водоснабжение</w:t>
            </w:r>
          </w:p>
        </w:tc>
      </w:tr>
      <w:tr w:rsidR="00B53C66" w:rsidRPr="00B53C66" w:rsidTr="0033519A">
        <w:tc>
          <w:tcPr>
            <w:tcW w:w="5000" w:type="pct"/>
            <w:gridSpan w:val="5"/>
          </w:tcPr>
          <w:p w:rsidR="00B53C66" w:rsidRDefault="00B53C66" w:rsidP="00B53C66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Доля проб питьевой воды, подаваемой с источников водоснабжения, водопроводных станций</w:t>
            </w:r>
          </w:p>
          <w:p w:rsidR="00B53C66" w:rsidRPr="00B53C66" w:rsidRDefault="00B53C66" w:rsidP="00B53C66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или иных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централизованной системы водоснабжения в распределительную водопроводную сеть,</w:t>
            </w:r>
          </w:p>
          <w:p w:rsidR="00B53C66" w:rsidRDefault="00B53C6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не соответствующих установленным требованиям, в общем объеме проб,</w:t>
            </w:r>
          </w:p>
          <w:p w:rsidR="00B53C66" w:rsidRPr="00B53C66" w:rsidRDefault="00B53C66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отобранных по результатам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производственного контроля качества питьевой воды, %</w:t>
            </w:r>
          </w:p>
        </w:tc>
      </w:tr>
      <w:tr w:rsidR="006A28EA" w:rsidRPr="00B53C66" w:rsidTr="0033519A">
        <w:tc>
          <w:tcPr>
            <w:tcW w:w="241" w:type="pct"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368" w:type="pct"/>
          </w:tcPr>
          <w:p w:rsidR="009E6B3E" w:rsidRDefault="009E6B3E" w:rsidP="009E6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Рекон</w:t>
            </w:r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r w:rsidR="00F058AA">
              <w:rPr>
                <w:rFonts w:ascii="Times New Roman" w:hAnsi="Times New Roman"/>
                <w:sz w:val="24"/>
                <w:szCs w:val="24"/>
              </w:rPr>
              <w:t xml:space="preserve">укция водопроводной сети </w:t>
            </w:r>
          </w:p>
          <w:p w:rsidR="006A28EA" w:rsidRPr="00B9509A" w:rsidRDefault="009E6B3E" w:rsidP="00B95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Полякова </w:t>
            </w:r>
          </w:p>
        </w:tc>
        <w:tc>
          <w:tcPr>
            <w:tcW w:w="514" w:type="pct"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6" w:type="pct"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1" w:type="pct"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53C66" w:rsidRPr="00B53C66" w:rsidTr="0033519A">
        <w:tc>
          <w:tcPr>
            <w:tcW w:w="5000" w:type="pct"/>
            <w:gridSpan w:val="5"/>
          </w:tcPr>
          <w:p w:rsidR="00B53C66" w:rsidRPr="00B53C66" w:rsidRDefault="00B53C66" w:rsidP="00B53C66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качества питьевой воды, %</w:t>
            </w:r>
          </w:p>
        </w:tc>
      </w:tr>
      <w:tr w:rsidR="006A28EA" w:rsidRPr="00B53C66" w:rsidTr="0033519A">
        <w:trPr>
          <w:trHeight w:val="523"/>
        </w:trPr>
        <w:tc>
          <w:tcPr>
            <w:tcW w:w="241" w:type="pct"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368" w:type="pct"/>
          </w:tcPr>
          <w:p w:rsidR="006A28EA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Рекон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058AA">
              <w:rPr>
                <w:rFonts w:ascii="Times New Roman" w:hAnsi="Times New Roman"/>
                <w:sz w:val="24"/>
                <w:szCs w:val="24"/>
              </w:rPr>
              <w:t xml:space="preserve">трукция водопроводной сети </w:t>
            </w:r>
          </w:p>
          <w:p w:rsidR="006A28EA" w:rsidRPr="006A28EA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Полякова </w:t>
            </w:r>
          </w:p>
        </w:tc>
        <w:tc>
          <w:tcPr>
            <w:tcW w:w="514" w:type="pct"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6" w:type="pct"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1" w:type="pct"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53C66" w:rsidRPr="00B53C66" w:rsidTr="0033519A">
        <w:tc>
          <w:tcPr>
            <w:tcW w:w="5000" w:type="pct"/>
            <w:gridSpan w:val="5"/>
          </w:tcPr>
          <w:p w:rsidR="005D4F94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 xml:space="preserve">Показатели надежности </w:t>
            </w:r>
            <w:r w:rsidR="004C5E9A" w:rsidRPr="00B53C6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бесперебойности централизованных систем водоснабжения</w:t>
            </w:r>
          </w:p>
        </w:tc>
      </w:tr>
      <w:tr w:rsidR="00B53C66" w:rsidRPr="00B53C66" w:rsidTr="0033519A">
        <w:tc>
          <w:tcPr>
            <w:tcW w:w="5000" w:type="pct"/>
            <w:gridSpan w:val="5"/>
          </w:tcPr>
          <w:p w:rsid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3. Удельное количество перерывов в подаче воды, произошедших в результате аварий, повреждений и иных технологических нарушений</w:t>
            </w:r>
            <w:r w:rsidR="00B53C6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D4F94" w:rsidRPr="00B53C66" w:rsidRDefault="005D4F94" w:rsidP="00093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в расчете на протяженность водопроводной сети в год, ед</w:t>
            </w:r>
            <w:r w:rsidR="00093025"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Start"/>
            <w:r w:rsidRPr="00B53C66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</w:p>
        </w:tc>
      </w:tr>
      <w:tr w:rsidR="006A28EA" w:rsidRPr="00B53C66" w:rsidTr="0033519A">
        <w:tc>
          <w:tcPr>
            <w:tcW w:w="241" w:type="pct"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368" w:type="pct"/>
          </w:tcPr>
          <w:p w:rsidR="006A28EA" w:rsidRPr="00B53C66" w:rsidRDefault="006A28E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Реконстру</w:t>
            </w:r>
            <w:r w:rsidR="00F058AA">
              <w:rPr>
                <w:rFonts w:ascii="Times New Roman" w:hAnsi="Times New Roman"/>
                <w:sz w:val="24"/>
                <w:szCs w:val="24"/>
              </w:rPr>
              <w:t xml:space="preserve">кция водопроводной сети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ул. Полякова. </w:t>
            </w:r>
            <w:r w:rsidR="00F058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4" w:type="pct"/>
          </w:tcPr>
          <w:p w:rsidR="006A28EA" w:rsidRPr="00B53C66" w:rsidRDefault="00F058A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456" w:type="pct"/>
          </w:tcPr>
          <w:p w:rsidR="006A28EA" w:rsidRPr="00B53C66" w:rsidRDefault="00F058A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A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4,4</w:t>
            </w:r>
          </w:p>
        </w:tc>
        <w:tc>
          <w:tcPr>
            <w:tcW w:w="421" w:type="pct"/>
          </w:tcPr>
          <w:p w:rsidR="006A28EA" w:rsidRPr="00B53C66" w:rsidRDefault="00F058A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AA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B53C66" w:rsidRPr="00B53C66" w:rsidTr="0033519A">
        <w:tc>
          <w:tcPr>
            <w:tcW w:w="5000" w:type="pct"/>
            <w:gridSpan w:val="5"/>
          </w:tcPr>
          <w:p w:rsidR="005D4F94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4. Продолжительность поставки услуг, час</w:t>
            </w:r>
            <w:r w:rsidR="004C5E9A" w:rsidRPr="00B53C66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9D6CE5" w:rsidRPr="00B53C66" w:rsidTr="0033519A">
        <w:trPr>
          <w:trHeight w:val="282"/>
        </w:trPr>
        <w:tc>
          <w:tcPr>
            <w:tcW w:w="241" w:type="pct"/>
          </w:tcPr>
          <w:p w:rsidR="009D6CE5" w:rsidRPr="00B53C66" w:rsidRDefault="009D6CE5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368" w:type="pct"/>
          </w:tcPr>
          <w:p w:rsidR="009D6CE5" w:rsidRPr="00C30428" w:rsidRDefault="009E6B3E" w:rsidP="00C30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Рекон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058AA">
              <w:rPr>
                <w:rFonts w:ascii="Times New Roman" w:hAnsi="Times New Roman"/>
                <w:sz w:val="24"/>
                <w:szCs w:val="24"/>
              </w:rPr>
              <w:t xml:space="preserve">трукция водопроводной сети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Полякова </w:t>
            </w:r>
          </w:p>
        </w:tc>
        <w:tc>
          <w:tcPr>
            <w:tcW w:w="514" w:type="pct"/>
          </w:tcPr>
          <w:p w:rsidR="009D6CE5" w:rsidRPr="00B53C66" w:rsidRDefault="009D6CE5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8760</w:t>
            </w:r>
          </w:p>
        </w:tc>
        <w:tc>
          <w:tcPr>
            <w:tcW w:w="456" w:type="pct"/>
          </w:tcPr>
          <w:p w:rsidR="009D6CE5" w:rsidRPr="00B53C66" w:rsidRDefault="009D6CE5" w:rsidP="00B53C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8760</w:t>
            </w:r>
          </w:p>
        </w:tc>
        <w:tc>
          <w:tcPr>
            <w:tcW w:w="421" w:type="pct"/>
          </w:tcPr>
          <w:p w:rsidR="009D6CE5" w:rsidRPr="00B53C66" w:rsidRDefault="009D6CE5" w:rsidP="00B53C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8760</w:t>
            </w:r>
          </w:p>
        </w:tc>
      </w:tr>
      <w:tr w:rsidR="00B53C66" w:rsidRPr="00B53C66" w:rsidTr="0033519A">
        <w:tc>
          <w:tcPr>
            <w:tcW w:w="5000" w:type="pct"/>
            <w:gridSpan w:val="5"/>
          </w:tcPr>
          <w:p w:rsidR="005D4F94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Показатели энергетической эффективности</w:t>
            </w:r>
          </w:p>
        </w:tc>
      </w:tr>
      <w:tr w:rsidR="00B53C66" w:rsidRPr="00B53C66" w:rsidTr="00260CF0">
        <w:trPr>
          <w:trHeight w:val="367"/>
        </w:trPr>
        <w:tc>
          <w:tcPr>
            <w:tcW w:w="5000" w:type="pct"/>
            <w:gridSpan w:val="5"/>
          </w:tcPr>
          <w:p w:rsidR="004C5E9A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5. Доля потерь воды в централизованных системах водоснабжения при ее транспортировке в общем объеме воды,</w:t>
            </w:r>
          </w:p>
          <w:p w:rsidR="00260CF0" w:rsidRDefault="00260CF0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F94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B53C66">
              <w:rPr>
                <w:rFonts w:ascii="Times New Roman" w:hAnsi="Times New Roman"/>
                <w:sz w:val="24"/>
                <w:szCs w:val="24"/>
              </w:rPr>
              <w:lastRenderedPageBreak/>
              <w:t>поданной в водопроводную сеть, %</w:t>
            </w:r>
          </w:p>
        </w:tc>
      </w:tr>
      <w:tr w:rsidR="009D6CE5" w:rsidRPr="00B53C66" w:rsidTr="0033519A">
        <w:tc>
          <w:tcPr>
            <w:tcW w:w="241" w:type="pct"/>
          </w:tcPr>
          <w:p w:rsidR="009D6CE5" w:rsidRPr="00B53C66" w:rsidRDefault="009D6CE5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3368" w:type="pct"/>
          </w:tcPr>
          <w:p w:rsidR="009D6CE5" w:rsidRPr="00B53C66" w:rsidRDefault="009D6CE5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Реконстру</w:t>
            </w:r>
            <w:r w:rsidR="00F058AA">
              <w:rPr>
                <w:rFonts w:ascii="Times New Roman" w:hAnsi="Times New Roman"/>
                <w:sz w:val="24"/>
                <w:szCs w:val="24"/>
              </w:rPr>
              <w:t xml:space="preserve">кция водопроводной сети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53C66">
              <w:rPr>
                <w:rFonts w:ascii="Times New Roman" w:hAnsi="Times New Roman"/>
                <w:sz w:val="24"/>
                <w:szCs w:val="24"/>
              </w:rPr>
              <w:t>о</w:t>
            </w:r>
            <w:r w:rsidR="00F058AA">
              <w:rPr>
                <w:rFonts w:ascii="Times New Roman" w:hAnsi="Times New Roman"/>
                <w:sz w:val="24"/>
                <w:szCs w:val="24"/>
              </w:rPr>
              <w:t xml:space="preserve"> ул. Полякова</w:t>
            </w:r>
          </w:p>
        </w:tc>
        <w:tc>
          <w:tcPr>
            <w:tcW w:w="514" w:type="pct"/>
          </w:tcPr>
          <w:p w:rsidR="009D6CE5" w:rsidRPr="00B53C66" w:rsidRDefault="00F058A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  <w:tc>
          <w:tcPr>
            <w:tcW w:w="456" w:type="pct"/>
          </w:tcPr>
          <w:p w:rsidR="009D6CE5" w:rsidRPr="00B53C66" w:rsidRDefault="00F058A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  <w:tc>
          <w:tcPr>
            <w:tcW w:w="421" w:type="pct"/>
          </w:tcPr>
          <w:p w:rsidR="009D6CE5" w:rsidRPr="00B53C66" w:rsidRDefault="00F058AA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</w:tr>
      <w:tr w:rsidR="00B53C66" w:rsidRPr="00B53C66" w:rsidTr="0033519A">
        <w:tc>
          <w:tcPr>
            <w:tcW w:w="5000" w:type="pct"/>
            <w:gridSpan w:val="5"/>
          </w:tcPr>
          <w:p w:rsidR="004C5E9A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6. Удельный расход электрической энергии, потребляемой в технологическом процессе подготовки питьевой воды,</w:t>
            </w:r>
          </w:p>
          <w:p w:rsidR="005D4F94" w:rsidRPr="00B53C66" w:rsidRDefault="005D4F94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C66">
              <w:rPr>
                <w:rFonts w:ascii="Times New Roman" w:hAnsi="Times New Roman"/>
                <w:sz w:val="24"/>
                <w:szCs w:val="24"/>
              </w:rPr>
              <w:t>на единицу объема воды, отпускаемой в сеть, кВт/м3</w:t>
            </w:r>
          </w:p>
        </w:tc>
      </w:tr>
      <w:tr w:rsidR="00C30428" w:rsidRPr="00B53C66" w:rsidTr="0033519A">
        <w:tc>
          <w:tcPr>
            <w:tcW w:w="5000" w:type="pct"/>
            <w:gridSpan w:val="5"/>
          </w:tcPr>
          <w:p w:rsidR="00C30428" w:rsidRDefault="00C30428" w:rsidP="00B5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</w:tr>
      <w:tr w:rsidR="00C30428" w:rsidRPr="00B53C66" w:rsidTr="0033519A">
        <w:tc>
          <w:tcPr>
            <w:tcW w:w="5000" w:type="pct"/>
            <w:gridSpan w:val="5"/>
          </w:tcPr>
          <w:p w:rsidR="00C30428" w:rsidRPr="00B9509A" w:rsidRDefault="00C30428" w:rsidP="00B9509A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09A">
              <w:rPr>
                <w:rFonts w:ascii="Times New Roman" w:hAnsi="Times New Roman"/>
                <w:sz w:val="24"/>
                <w:szCs w:val="24"/>
              </w:rPr>
              <w:t>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водоотведения, %</w:t>
            </w:r>
          </w:p>
        </w:tc>
      </w:tr>
      <w:tr w:rsidR="00C30428" w:rsidRPr="00B53C66" w:rsidTr="0033519A">
        <w:tc>
          <w:tcPr>
            <w:tcW w:w="241" w:type="pct"/>
            <w:vAlign w:val="center"/>
          </w:tcPr>
          <w:p w:rsidR="00C30428" w:rsidRPr="00472719" w:rsidRDefault="00C30428" w:rsidP="003C4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7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 </w:t>
            </w:r>
          </w:p>
        </w:tc>
        <w:tc>
          <w:tcPr>
            <w:tcW w:w="3368" w:type="pct"/>
            <w:vAlign w:val="center"/>
          </w:tcPr>
          <w:p w:rsidR="00C30428" w:rsidRPr="00AE11E5" w:rsidRDefault="00C30428" w:rsidP="00093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Модернизация </w:t>
            </w:r>
            <w:r w:rsidR="00B950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бъектов очистных сооружений по ул. Полякова, 13.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Реконструкция\модернизация КНС пут</w:t>
            </w:r>
            <w:r w:rsidR="000930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 замены двух сточно-динамических насосов на более производительные и замена запорной арматуры </w:t>
            </w:r>
            <w:proofErr w:type="gramEnd"/>
          </w:p>
        </w:tc>
        <w:tc>
          <w:tcPr>
            <w:tcW w:w="514" w:type="pct"/>
            <w:vAlign w:val="center"/>
          </w:tcPr>
          <w:p w:rsidR="00C30428" w:rsidRDefault="00C30428" w:rsidP="003C488E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vAlign w:val="center"/>
          </w:tcPr>
          <w:p w:rsidR="00C30428" w:rsidRDefault="00C30428" w:rsidP="003C488E">
            <w:pPr>
              <w:jc w:val="center"/>
            </w:pPr>
            <w:r w:rsidRPr="00E86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1" w:type="pct"/>
            <w:vAlign w:val="center"/>
          </w:tcPr>
          <w:p w:rsidR="00C30428" w:rsidRDefault="00C30428" w:rsidP="003C488E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30428" w:rsidRPr="00B53C66" w:rsidTr="0033519A">
        <w:tc>
          <w:tcPr>
            <w:tcW w:w="241" w:type="pct"/>
            <w:vAlign w:val="center"/>
          </w:tcPr>
          <w:p w:rsidR="00C30428" w:rsidRPr="00472719" w:rsidRDefault="00C30428" w:rsidP="003C4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7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1.2 </w:t>
            </w:r>
          </w:p>
        </w:tc>
        <w:tc>
          <w:tcPr>
            <w:tcW w:w="3368" w:type="pct"/>
            <w:vAlign w:val="center"/>
          </w:tcPr>
          <w:p w:rsidR="00C30428" w:rsidRPr="00472719" w:rsidRDefault="00C30428" w:rsidP="003C48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20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Строительство, модернизация и реконструкция </w:t>
            </w:r>
            <w:r w:rsidRPr="00527E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очистных сооружений по ул. Полякова, 13</w:t>
            </w:r>
            <w:r w:rsidRPr="006920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4727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Замена запорной арматуры на</w:t>
            </w:r>
            <w:r w:rsidRPr="004727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930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линии перекрытия к ловушкам/реше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ткам ТБО  </w:t>
            </w:r>
          </w:p>
        </w:tc>
        <w:tc>
          <w:tcPr>
            <w:tcW w:w="514" w:type="pct"/>
            <w:vAlign w:val="center"/>
          </w:tcPr>
          <w:p w:rsidR="00C30428" w:rsidRDefault="00C30428" w:rsidP="003C488E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pct"/>
            <w:vAlign w:val="center"/>
          </w:tcPr>
          <w:p w:rsidR="00C30428" w:rsidRDefault="00C30428" w:rsidP="003C488E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1" w:type="pct"/>
            <w:vAlign w:val="center"/>
          </w:tcPr>
          <w:p w:rsidR="00C30428" w:rsidRDefault="00C30428" w:rsidP="003C488E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30428" w:rsidRPr="00B53C66" w:rsidTr="0033519A">
        <w:tc>
          <w:tcPr>
            <w:tcW w:w="5000" w:type="pct"/>
            <w:gridSpan w:val="5"/>
          </w:tcPr>
          <w:p w:rsidR="00C30428" w:rsidRPr="00B9509A" w:rsidRDefault="00C30428" w:rsidP="00B9509A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09A">
              <w:rPr>
                <w:rFonts w:ascii="Times New Roman" w:hAnsi="Times New Roman"/>
                <w:sz w:val="24"/>
                <w:szCs w:val="24"/>
              </w:rPr>
              <w:t xml:space="preserve">Повышение экологической эффективности, достижение плановых значений показателей надежности, качества и </w:t>
            </w:r>
            <w:proofErr w:type="spellStart"/>
            <w:r w:rsidRPr="00B9509A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B9509A">
              <w:rPr>
                <w:rFonts w:ascii="Times New Roman" w:hAnsi="Times New Roman"/>
                <w:sz w:val="24"/>
                <w:szCs w:val="24"/>
              </w:rPr>
              <w:t xml:space="preserve"> объектов централизованных систем водоотведения, не включенных в прочие группы мероприятий</w:t>
            </w:r>
          </w:p>
        </w:tc>
      </w:tr>
      <w:tr w:rsidR="00C30428" w:rsidRPr="00B53C66" w:rsidTr="0033519A">
        <w:tc>
          <w:tcPr>
            <w:tcW w:w="241" w:type="pct"/>
            <w:vAlign w:val="center"/>
          </w:tcPr>
          <w:p w:rsidR="00C30428" w:rsidRPr="00472719" w:rsidRDefault="00C30428" w:rsidP="003C4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7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368" w:type="pct"/>
            <w:vAlign w:val="center"/>
          </w:tcPr>
          <w:p w:rsidR="00C30428" w:rsidRPr="00AE11E5" w:rsidRDefault="00C30428" w:rsidP="000930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Модернизация Объектов очистных сооружений по ул. Полякова, 13.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Реконструкция\модернизация КНС пут</w:t>
            </w:r>
            <w:r w:rsidR="000930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 замены двух сточно-динамических насосов на более производительные и замена запорной арматуры </w:t>
            </w:r>
            <w:proofErr w:type="gramEnd"/>
          </w:p>
        </w:tc>
        <w:tc>
          <w:tcPr>
            <w:tcW w:w="514" w:type="pct"/>
            <w:vAlign w:val="center"/>
          </w:tcPr>
          <w:p w:rsidR="00C30428" w:rsidRPr="00472719" w:rsidRDefault="00C30428" w:rsidP="003C4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56" w:type="pct"/>
            <w:vAlign w:val="center"/>
          </w:tcPr>
          <w:p w:rsidR="00C30428" w:rsidRPr="00472719" w:rsidRDefault="00C30428" w:rsidP="003C4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7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1" w:type="pct"/>
            <w:vAlign w:val="center"/>
          </w:tcPr>
          <w:p w:rsidR="00C30428" w:rsidRPr="00472719" w:rsidRDefault="00C30428" w:rsidP="003C4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+</w:t>
            </w:r>
            <w:r w:rsidRPr="004727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30428" w:rsidRPr="00B53C66" w:rsidTr="0033519A">
        <w:tc>
          <w:tcPr>
            <w:tcW w:w="241" w:type="pct"/>
            <w:vAlign w:val="center"/>
          </w:tcPr>
          <w:p w:rsidR="00C30428" w:rsidRPr="00472719" w:rsidRDefault="00C30428" w:rsidP="003C4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7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68" w:type="pct"/>
            <w:vAlign w:val="center"/>
          </w:tcPr>
          <w:p w:rsidR="00C30428" w:rsidRPr="00472719" w:rsidRDefault="00C30428" w:rsidP="003C48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20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Строительство, модернизация и реконструкция </w:t>
            </w:r>
            <w:r w:rsidRPr="00527E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очистных сооружений по ул. Полякова, 13</w:t>
            </w:r>
            <w:r w:rsidRPr="006920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Замена запорной арматуры на</w:t>
            </w:r>
            <w:r w:rsidRPr="004727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930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линии перекрытия к ловушкам/реше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ткам ТБО  </w:t>
            </w:r>
          </w:p>
        </w:tc>
        <w:tc>
          <w:tcPr>
            <w:tcW w:w="514" w:type="pct"/>
            <w:vAlign w:val="center"/>
          </w:tcPr>
          <w:p w:rsidR="00C30428" w:rsidRPr="00472719" w:rsidRDefault="00C30428" w:rsidP="003C4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7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56" w:type="pct"/>
            <w:vAlign w:val="center"/>
          </w:tcPr>
          <w:p w:rsidR="00C30428" w:rsidRPr="00472719" w:rsidRDefault="00C30428" w:rsidP="003C4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727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21" w:type="pct"/>
            <w:vAlign w:val="center"/>
          </w:tcPr>
          <w:p w:rsidR="00C30428" w:rsidRPr="00472719" w:rsidRDefault="00C30428" w:rsidP="003C4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+</w:t>
            </w:r>
            <w:r w:rsidRPr="004727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B53C66" w:rsidRDefault="00B53C66" w:rsidP="00B53C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0428" w:rsidRDefault="00C30428" w:rsidP="00B53C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0428" w:rsidRDefault="00C30428" w:rsidP="00B53C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509A" w:rsidRDefault="00B9509A" w:rsidP="00B53C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0428" w:rsidRPr="00B53C66" w:rsidRDefault="00C30428" w:rsidP="00C304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  <w:r w:rsidRPr="00B53C66">
        <w:rPr>
          <w:rFonts w:ascii="Times New Roman" w:hAnsi="Times New Roman"/>
          <w:sz w:val="28"/>
          <w:szCs w:val="28"/>
        </w:rPr>
        <w:t xml:space="preserve"> управления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:rsidR="00412E63" w:rsidRPr="00B53C66" w:rsidRDefault="00C30428" w:rsidP="00C30428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B53C66">
        <w:rPr>
          <w:rFonts w:ascii="Times New Roman" w:hAnsi="Times New Roman"/>
          <w:sz w:val="28"/>
          <w:szCs w:val="28"/>
        </w:rPr>
        <w:t>жилищно-коммунального хозяйства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33519A">
        <w:rPr>
          <w:rFonts w:ascii="Times New Roman" w:hAnsi="Times New Roman"/>
          <w:sz w:val="28"/>
          <w:szCs w:val="28"/>
        </w:rPr>
        <w:t xml:space="preserve">                </w:t>
      </w:r>
      <w:r w:rsidR="00B9509A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А.Н. Макеева</w:t>
      </w:r>
    </w:p>
    <w:sectPr w:rsidR="00412E63" w:rsidRPr="00B53C66" w:rsidSect="000B4A16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178" w:rsidRDefault="00B12178" w:rsidP="00942F33">
      <w:pPr>
        <w:spacing w:after="0" w:line="240" w:lineRule="auto"/>
      </w:pPr>
      <w:r>
        <w:separator/>
      </w:r>
    </w:p>
  </w:endnote>
  <w:endnote w:type="continuationSeparator" w:id="0">
    <w:p w:rsidR="00B12178" w:rsidRDefault="00B12178" w:rsidP="00942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178" w:rsidRDefault="00B12178" w:rsidP="00942F33">
      <w:pPr>
        <w:spacing w:after="0" w:line="240" w:lineRule="auto"/>
      </w:pPr>
      <w:r>
        <w:separator/>
      </w:r>
    </w:p>
  </w:footnote>
  <w:footnote w:type="continuationSeparator" w:id="0">
    <w:p w:rsidR="00B12178" w:rsidRDefault="00B12178" w:rsidP="00942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23824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42F33" w:rsidRPr="00B53C66" w:rsidRDefault="00942F33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B53C66">
          <w:rPr>
            <w:rFonts w:ascii="Times New Roman" w:hAnsi="Times New Roman"/>
            <w:sz w:val="24"/>
            <w:szCs w:val="24"/>
          </w:rPr>
          <w:fldChar w:fldCharType="begin"/>
        </w:r>
        <w:r w:rsidRPr="00B53C6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3C66">
          <w:rPr>
            <w:rFonts w:ascii="Times New Roman" w:hAnsi="Times New Roman"/>
            <w:sz w:val="24"/>
            <w:szCs w:val="24"/>
          </w:rPr>
          <w:fldChar w:fldCharType="separate"/>
        </w:r>
        <w:r w:rsidR="00260CF0">
          <w:rPr>
            <w:rFonts w:ascii="Times New Roman" w:hAnsi="Times New Roman"/>
            <w:noProof/>
            <w:sz w:val="24"/>
            <w:szCs w:val="24"/>
          </w:rPr>
          <w:t>2</w:t>
        </w:r>
        <w:r w:rsidRPr="00B53C6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42F33" w:rsidRPr="00B53C66" w:rsidRDefault="00942F33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808AA"/>
    <w:multiLevelType w:val="hybridMultilevel"/>
    <w:tmpl w:val="3AA2D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83E76"/>
    <w:multiLevelType w:val="hybridMultilevel"/>
    <w:tmpl w:val="55C82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B6FDE"/>
    <w:multiLevelType w:val="hybridMultilevel"/>
    <w:tmpl w:val="817A8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83A43"/>
    <w:multiLevelType w:val="hybridMultilevel"/>
    <w:tmpl w:val="BB006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11"/>
    <w:rsid w:val="000325B7"/>
    <w:rsid w:val="00046299"/>
    <w:rsid w:val="00075201"/>
    <w:rsid w:val="00093025"/>
    <w:rsid w:val="000B4A16"/>
    <w:rsid w:val="000F008E"/>
    <w:rsid w:val="001158AC"/>
    <w:rsid w:val="00133216"/>
    <w:rsid w:val="00134B11"/>
    <w:rsid w:val="001B66EA"/>
    <w:rsid w:val="001E08A6"/>
    <w:rsid w:val="001E3894"/>
    <w:rsid w:val="0025076B"/>
    <w:rsid w:val="00260CF0"/>
    <w:rsid w:val="0026597E"/>
    <w:rsid w:val="0033519A"/>
    <w:rsid w:val="00363F6A"/>
    <w:rsid w:val="00397852"/>
    <w:rsid w:val="003A2655"/>
    <w:rsid w:val="00436751"/>
    <w:rsid w:val="00463528"/>
    <w:rsid w:val="004A52EA"/>
    <w:rsid w:val="004C5E9A"/>
    <w:rsid w:val="00560D42"/>
    <w:rsid w:val="00566F42"/>
    <w:rsid w:val="00580A82"/>
    <w:rsid w:val="005872A1"/>
    <w:rsid w:val="005A0AF5"/>
    <w:rsid w:val="005D4F94"/>
    <w:rsid w:val="00635B5B"/>
    <w:rsid w:val="00644A4B"/>
    <w:rsid w:val="00671066"/>
    <w:rsid w:val="006A28EA"/>
    <w:rsid w:val="006E3CE1"/>
    <w:rsid w:val="00701DFC"/>
    <w:rsid w:val="007A61E5"/>
    <w:rsid w:val="008F590C"/>
    <w:rsid w:val="0093182C"/>
    <w:rsid w:val="0093436F"/>
    <w:rsid w:val="00942F33"/>
    <w:rsid w:val="009D0740"/>
    <w:rsid w:val="009D6CE5"/>
    <w:rsid w:val="009E6B3E"/>
    <w:rsid w:val="009F5D83"/>
    <w:rsid w:val="00A579B2"/>
    <w:rsid w:val="00AA0503"/>
    <w:rsid w:val="00B12178"/>
    <w:rsid w:val="00B372D0"/>
    <w:rsid w:val="00B53C66"/>
    <w:rsid w:val="00B9509A"/>
    <w:rsid w:val="00C30428"/>
    <w:rsid w:val="00C7773F"/>
    <w:rsid w:val="00C86E55"/>
    <w:rsid w:val="00C951AF"/>
    <w:rsid w:val="00CB0671"/>
    <w:rsid w:val="00CC3F7A"/>
    <w:rsid w:val="00D317B4"/>
    <w:rsid w:val="00D538C5"/>
    <w:rsid w:val="00D869EC"/>
    <w:rsid w:val="00D94237"/>
    <w:rsid w:val="00E25B1A"/>
    <w:rsid w:val="00E9239B"/>
    <w:rsid w:val="00E96F82"/>
    <w:rsid w:val="00F058AA"/>
    <w:rsid w:val="00F55970"/>
    <w:rsid w:val="00F56F48"/>
    <w:rsid w:val="00F81269"/>
    <w:rsid w:val="00F97F0D"/>
    <w:rsid w:val="00FB10D2"/>
    <w:rsid w:val="00FC3D6F"/>
    <w:rsid w:val="00FD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3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066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4A5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4A52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A52EA"/>
    <w:pPr>
      <w:ind w:left="720"/>
      <w:contextualSpacing/>
    </w:pPr>
    <w:rPr>
      <w:rFonts w:eastAsia="Times New Roman"/>
      <w:lang w:eastAsia="ru-RU"/>
    </w:rPr>
  </w:style>
  <w:style w:type="character" w:styleId="a7">
    <w:name w:val="Hyperlink"/>
    <w:uiPriority w:val="99"/>
    <w:semiHidden/>
    <w:unhideWhenUsed/>
    <w:rsid w:val="004A52EA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4A52EA"/>
    <w:rPr>
      <w:color w:val="800080"/>
      <w:u w:val="single"/>
    </w:rPr>
  </w:style>
  <w:style w:type="paragraph" w:customStyle="1" w:styleId="xl64">
    <w:name w:val="xl64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4A5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4A5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4A52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4A52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4A52E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A52E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A5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A52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4A52E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4A52EA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A52EA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A52E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A52E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A52E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942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42F3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942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42F3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3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066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4A5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4A52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A52EA"/>
    <w:pPr>
      <w:ind w:left="720"/>
      <w:contextualSpacing/>
    </w:pPr>
    <w:rPr>
      <w:rFonts w:eastAsia="Times New Roman"/>
      <w:lang w:eastAsia="ru-RU"/>
    </w:rPr>
  </w:style>
  <w:style w:type="character" w:styleId="a7">
    <w:name w:val="Hyperlink"/>
    <w:uiPriority w:val="99"/>
    <w:semiHidden/>
    <w:unhideWhenUsed/>
    <w:rsid w:val="004A52EA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4A52EA"/>
    <w:rPr>
      <w:color w:val="800080"/>
      <w:u w:val="single"/>
    </w:rPr>
  </w:style>
  <w:style w:type="paragraph" w:customStyle="1" w:styleId="xl64">
    <w:name w:val="xl64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4A5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4A5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4A52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4A52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4A52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4A52E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A52E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A5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A52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4A52E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4A52EA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A52EA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A52E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A52E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A52E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942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42F3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942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42F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Сотникова Н.А.</cp:lastModifiedBy>
  <cp:revision>15</cp:revision>
  <cp:lastPrinted>2026-02-25T11:37:00Z</cp:lastPrinted>
  <dcterms:created xsi:type="dcterms:W3CDTF">2026-02-25T10:12:00Z</dcterms:created>
  <dcterms:modified xsi:type="dcterms:W3CDTF">2026-03-03T10:16:00Z</dcterms:modified>
</cp:coreProperties>
</file>